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6D37B3" w14:paraId="20989433" w14:textId="77777777" w:rsidTr="4F61CA30">
        <w:tc>
          <w:tcPr>
            <w:tcW w:w="9747" w:type="dxa"/>
            <w:gridSpan w:val="2"/>
          </w:tcPr>
          <w:p w14:paraId="660D202F" w14:textId="477FA284" w:rsidR="009D3786" w:rsidRPr="006D37B3" w:rsidRDefault="006D37B3" w:rsidP="006D37B3">
            <w:pPr>
              <w:rPr>
                <w:b/>
                <w:bCs/>
                <w:sz w:val="40"/>
                <w:szCs w:val="40"/>
                <w:lang w:val="en-US"/>
              </w:rPr>
            </w:pPr>
            <w:r w:rsidRPr="006D37B3">
              <w:rPr>
                <w:b/>
                <w:bCs/>
                <w:sz w:val="40"/>
                <w:szCs w:val="40"/>
                <w:lang w:val="en-US"/>
              </w:rPr>
              <w:t xml:space="preserve">TEACHER’S GUIDE </w:t>
            </w:r>
          </w:p>
        </w:tc>
      </w:tr>
      <w:tr w:rsidR="4F61CA30" w:rsidRPr="006D37B3" w14:paraId="37053EA4" w14:textId="77777777" w:rsidTr="0012291D">
        <w:trPr>
          <w:trHeight w:val="419"/>
        </w:trPr>
        <w:tc>
          <w:tcPr>
            <w:tcW w:w="9747" w:type="dxa"/>
            <w:gridSpan w:val="2"/>
          </w:tcPr>
          <w:p w14:paraId="58CF6145" w14:textId="77777777" w:rsidR="006D37B3" w:rsidRPr="006D37B3" w:rsidRDefault="006D37B3" w:rsidP="006D37B3">
            <w:pPr>
              <w:rPr>
                <w:b/>
                <w:bCs/>
                <w:sz w:val="24"/>
                <w:szCs w:val="24"/>
                <w:lang w:val="en-US"/>
              </w:rPr>
            </w:pPr>
            <w:r w:rsidRPr="006D37B3">
              <w:rPr>
                <w:b/>
                <w:bCs/>
                <w:sz w:val="24"/>
                <w:szCs w:val="24"/>
                <w:lang w:val="en-US"/>
              </w:rPr>
              <w:t xml:space="preserve">Title of the Teaching Element: </w:t>
            </w:r>
          </w:p>
          <w:p w14:paraId="34D41C82" w14:textId="39DC705D" w:rsidR="5D144638" w:rsidRPr="006D37B3" w:rsidRDefault="006D37B3" w:rsidP="006D37B3">
            <w:pPr>
              <w:rPr>
                <w:sz w:val="24"/>
                <w:szCs w:val="24"/>
                <w:lang w:val="en-US"/>
              </w:rPr>
            </w:pPr>
            <w:r w:rsidRPr="006D37B3">
              <w:rPr>
                <w:sz w:val="24"/>
                <w:szCs w:val="24"/>
                <w:lang w:val="en-US"/>
              </w:rPr>
              <w:t>2.3.2 Construction Drawing</w:t>
            </w:r>
          </w:p>
        </w:tc>
      </w:tr>
      <w:tr w:rsidR="00C8017B" w:rsidRPr="008D3B95" w14:paraId="256CF6AC" w14:textId="77777777" w:rsidTr="4F61CA30">
        <w:trPr>
          <w:trHeight w:val="855"/>
        </w:trPr>
        <w:tc>
          <w:tcPr>
            <w:tcW w:w="5282" w:type="dxa"/>
          </w:tcPr>
          <w:p w14:paraId="0FFA108F" w14:textId="77777777" w:rsidR="006D37B3" w:rsidRPr="006D37B3" w:rsidRDefault="006D37B3" w:rsidP="006D37B3">
            <w:pPr>
              <w:rPr>
                <w:b/>
                <w:bCs/>
                <w:sz w:val="24"/>
                <w:szCs w:val="24"/>
                <w:lang w:val="en-US"/>
              </w:rPr>
            </w:pPr>
            <w:r w:rsidRPr="006D37B3">
              <w:rPr>
                <w:b/>
                <w:bCs/>
                <w:sz w:val="24"/>
                <w:szCs w:val="24"/>
                <w:lang w:val="en-US"/>
              </w:rPr>
              <w:t xml:space="preserve">Theme: </w:t>
            </w:r>
          </w:p>
          <w:p w14:paraId="534BE0BE" w14:textId="07751B27" w:rsidR="006D37B3" w:rsidRDefault="006D37B3" w:rsidP="006D37B3">
            <w:pPr>
              <w:rPr>
                <w:sz w:val="24"/>
                <w:szCs w:val="24"/>
                <w:lang w:val="en-US"/>
              </w:rPr>
            </w:pPr>
            <w:r w:rsidRPr="006D37B3">
              <w:rPr>
                <w:sz w:val="24"/>
                <w:szCs w:val="24"/>
                <w:lang w:val="en-US"/>
              </w:rPr>
              <w:t xml:space="preserve">Design for </w:t>
            </w:r>
            <w:r>
              <w:rPr>
                <w:sz w:val="24"/>
                <w:szCs w:val="24"/>
                <w:lang w:val="en-US"/>
              </w:rPr>
              <w:t>Disassembly</w:t>
            </w:r>
          </w:p>
          <w:p w14:paraId="264FFBB6" w14:textId="65784DC1" w:rsidR="006D37B3" w:rsidRDefault="006D37B3" w:rsidP="006D37B3">
            <w:pPr>
              <w:rPr>
                <w:sz w:val="24"/>
                <w:szCs w:val="24"/>
                <w:lang w:val="en-US"/>
              </w:rPr>
            </w:pPr>
            <w:r w:rsidRPr="006D37B3">
              <w:rPr>
                <w:sz w:val="24"/>
                <w:szCs w:val="24"/>
                <w:lang w:val="en-US"/>
              </w:rPr>
              <w:t xml:space="preserve">Idea Development </w:t>
            </w:r>
          </w:p>
          <w:p w14:paraId="2A602B25" w14:textId="77777777" w:rsidR="008717ED" w:rsidRDefault="006D37B3" w:rsidP="006D37B3">
            <w:pPr>
              <w:rPr>
                <w:sz w:val="24"/>
                <w:szCs w:val="24"/>
                <w:lang w:val="en-US"/>
              </w:rPr>
            </w:pPr>
            <w:r w:rsidRPr="006D37B3">
              <w:rPr>
                <w:sz w:val="24"/>
                <w:szCs w:val="24"/>
                <w:lang w:val="en-US"/>
              </w:rPr>
              <w:t>Sketch and Construction Drawing</w:t>
            </w:r>
          </w:p>
          <w:p w14:paraId="2CF96B44" w14:textId="708E834C" w:rsidR="006D37B3" w:rsidRPr="006D37B3" w:rsidRDefault="006D37B3" w:rsidP="006D37B3">
            <w:pPr>
              <w:rPr>
                <w:sz w:val="24"/>
                <w:szCs w:val="24"/>
                <w:lang w:val="en-US"/>
              </w:rPr>
            </w:pPr>
          </w:p>
        </w:tc>
        <w:tc>
          <w:tcPr>
            <w:tcW w:w="4465" w:type="dxa"/>
          </w:tcPr>
          <w:p w14:paraId="2822C992" w14:textId="77777777" w:rsidR="006D37B3" w:rsidRPr="006D37B3" w:rsidRDefault="006D37B3" w:rsidP="006D37B3">
            <w:pPr>
              <w:rPr>
                <w:b/>
                <w:bCs/>
                <w:sz w:val="24"/>
                <w:szCs w:val="24"/>
                <w:lang w:val="en-US"/>
              </w:rPr>
            </w:pPr>
            <w:r w:rsidRPr="006D37B3">
              <w:rPr>
                <w:b/>
                <w:bCs/>
                <w:sz w:val="24"/>
                <w:szCs w:val="24"/>
                <w:lang w:val="en-US"/>
              </w:rPr>
              <w:t xml:space="preserve">Recommended Duration in Hours: </w:t>
            </w:r>
          </w:p>
          <w:p w14:paraId="4BE82F57" w14:textId="329F6642" w:rsidR="00E17E61" w:rsidRPr="006D37B3" w:rsidRDefault="006D37B3" w:rsidP="006D37B3">
            <w:pPr>
              <w:rPr>
                <w:sz w:val="24"/>
                <w:szCs w:val="24"/>
                <w:lang w:val="en-US"/>
              </w:rPr>
            </w:pPr>
            <w:r w:rsidRPr="006D37B3">
              <w:rPr>
                <w:sz w:val="24"/>
                <w:szCs w:val="24"/>
                <w:lang w:val="en-US"/>
              </w:rPr>
              <w:t>180 min</w:t>
            </w:r>
          </w:p>
        </w:tc>
      </w:tr>
      <w:tr w:rsidR="00C8017B" w:rsidRPr="008D3B95" w14:paraId="54E69D43" w14:textId="77777777" w:rsidTr="4F61CA30">
        <w:tc>
          <w:tcPr>
            <w:tcW w:w="9747" w:type="dxa"/>
            <w:gridSpan w:val="2"/>
          </w:tcPr>
          <w:p w14:paraId="434E7840" w14:textId="77777777" w:rsidR="006D37B3" w:rsidRPr="006D37B3" w:rsidRDefault="006D37B3" w:rsidP="006D37B3">
            <w:pPr>
              <w:spacing w:after="200" w:line="276" w:lineRule="auto"/>
              <w:rPr>
                <w:b/>
                <w:bCs/>
                <w:sz w:val="24"/>
                <w:szCs w:val="24"/>
                <w:lang w:val="en-US"/>
              </w:rPr>
            </w:pPr>
            <w:r w:rsidRPr="006D37B3">
              <w:rPr>
                <w:b/>
                <w:bCs/>
                <w:sz w:val="24"/>
                <w:szCs w:val="24"/>
                <w:lang w:val="en-US"/>
              </w:rPr>
              <w:t xml:space="preserve">Introduction: </w:t>
            </w:r>
          </w:p>
          <w:p w14:paraId="4F728F70" w14:textId="6F90A17D" w:rsidR="006D37B3" w:rsidRPr="006D37B3" w:rsidRDefault="006D37B3" w:rsidP="006D37B3">
            <w:pPr>
              <w:rPr>
                <w:sz w:val="24"/>
                <w:szCs w:val="24"/>
                <w:lang w:val="en-US"/>
              </w:rPr>
            </w:pPr>
            <w:r w:rsidRPr="006D37B3">
              <w:rPr>
                <w:sz w:val="24"/>
                <w:szCs w:val="24"/>
                <w:lang w:val="en-US"/>
              </w:rPr>
              <w:t xml:space="preserve">In this course, the apprentice will create construction drawings focusing on design for </w:t>
            </w:r>
            <w:r w:rsidR="008D3B95">
              <w:rPr>
                <w:sz w:val="24"/>
                <w:szCs w:val="24"/>
                <w:lang w:val="en-US"/>
              </w:rPr>
              <w:t>disassembly</w:t>
            </w:r>
            <w:r w:rsidRPr="006D37B3">
              <w:rPr>
                <w:sz w:val="24"/>
                <w:szCs w:val="24"/>
                <w:lang w:val="en-US"/>
              </w:rPr>
              <w:t>. The drawings will be used later in module 2.4.2, where the apprentice will build a mock-up based on the drawing material.</w:t>
            </w:r>
          </w:p>
          <w:p w14:paraId="78F59393" w14:textId="221AA05F" w:rsidR="006D37B3" w:rsidRPr="006D37B3" w:rsidRDefault="006D37B3" w:rsidP="006D37B3">
            <w:pPr>
              <w:rPr>
                <w:sz w:val="24"/>
                <w:szCs w:val="24"/>
                <w:lang w:val="en-US"/>
              </w:rPr>
            </w:pPr>
            <w:r w:rsidRPr="006D37B3">
              <w:rPr>
                <w:sz w:val="24"/>
                <w:szCs w:val="24"/>
                <w:lang w:val="en-US"/>
              </w:rPr>
              <w:t xml:space="preserve">The apprentice is introduced to design for </w:t>
            </w:r>
            <w:r w:rsidR="008D3B95">
              <w:rPr>
                <w:sz w:val="24"/>
                <w:szCs w:val="24"/>
                <w:lang w:val="en-US"/>
              </w:rPr>
              <w:t>disassembly</w:t>
            </w:r>
            <w:r w:rsidRPr="006D37B3">
              <w:rPr>
                <w:sz w:val="24"/>
                <w:szCs w:val="24"/>
                <w:lang w:val="en-US"/>
              </w:rPr>
              <w:t xml:space="preserve"> with wood. Various examples are presented as inspiration, showcasing possibilities and case examples. Overall, these examples are intended to provide the apprentice with an introduction to the topic in relation to their field and an understanding of what makes a wood construction separable and reusable in the long run.</w:t>
            </w:r>
          </w:p>
          <w:p w14:paraId="5093E5E0" w14:textId="3073A219" w:rsidR="00903704" w:rsidRPr="006D37B3" w:rsidRDefault="00903704" w:rsidP="006D37B3">
            <w:pPr>
              <w:rPr>
                <w:sz w:val="24"/>
                <w:szCs w:val="24"/>
                <w:lang w:val="en-US"/>
              </w:rPr>
            </w:pPr>
          </w:p>
        </w:tc>
      </w:tr>
      <w:tr w:rsidR="3F86ECC0" w:rsidRPr="008D3B95" w14:paraId="6E8A24C0" w14:textId="77777777" w:rsidTr="4F61CA30">
        <w:trPr>
          <w:trHeight w:val="300"/>
        </w:trPr>
        <w:tc>
          <w:tcPr>
            <w:tcW w:w="9747" w:type="dxa"/>
            <w:gridSpan w:val="2"/>
          </w:tcPr>
          <w:p w14:paraId="333D8C97" w14:textId="77777777" w:rsidR="006D37B3" w:rsidRPr="006D37B3" w:rsidRDefault="006D37B3" w:rsidP="006D37B3">
            <w:pPr>
              <w:rPr>
                <w:b/>
                <w:bCs/>
                <w:sz w:val="24"/>
                <w:szCs w:val="24"/>
                <w:lang w:val="en-US"/>
              </w:rPr>
            </w:pPr>
            <w:r w:rsidRPr="006D37B3">
              <w:rPr>
                <w:b/>
                <w:bCs/>
                <w:sz w:val="24"/>
                <w:szCs w:val="24"/>
                <w:lang w:val="en-US"/>
              </w:rPr>
              <w:t>Preparation:</w:t>
            </w:r>
          </w:p>
          <w:p w14:paraId="3C09C961" w14:textId="77777777" w:rsidR="006D37B3" w:rsidRPr="006D37B3" w:rsidRDefault="006D37B3" w:rsidP="006D37B3">
            <w:pPr>
              <w:rPr>
                <w:b/>
                <w:bCs/>
                <w:sz w:val="24"/>
                <w:szCs w:val="24"/>
                <w:lang w:val="en-US"/>
              </w:rPr>
            </w:pPr>
            <w:r w:rsidRPr="006D37B3">
              <w:rPr>
                <w:b/>
                <w:bCs/>
                <w:sz w:val="24"/>
                <w:szCs w:val="24"/>
                <w:lang w:val="en-US"/>
              </w:rPr>
              <w:t xml:space="preserve">Teacher's Role: </w:t>
            </w:r>
          </w:p>
          <w:p w14:paraId="59A5EEFA" w14:textId="26D1A5F8"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The teacher must explain the purpose. </w:t>
            </w:r>
          </w:p>
          <w:p w14:paraId="3D3BC600" w14:textId="367F2DFF"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The teacher must explain the task. </w:t>
            </w:r>
          </w:p>
          <w:p w14:paraId="43DA2F6B" w14:textId="7C7E3FD0"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The teacher should collaborate with the students during the exercise and assist with drawing. </w:t>
            </w:r>
          </w:p>
          <w:p w14:paraId="5B474815" w14:textId="23F0F552" w:rsidR="006D37B3" w:rsidRPr="006D37B3" w:rsidRDefault="006D37B3" w:rsidP="006D37B3">
            <w:pPr>
              <w:pStyle w:val="Listeafsnit"/>
              <w:numPr>
                <w:ilvl w:val="0"/>
                <w:numId w:val="40"/>
              </w:numPr>
              <w:rPr>
                <w:sz w:val="24"/>
                <w:szCs w:val="24"/>
                <w:lang w:val="en-US"/>
              </w:rPr>
            </w:pPr>
            <w:r w:rsidRPr="006D37B3">
              <w:rPr>
                <w:sz w:val="24"/>
                <w:szCs w:val="24"/>
                <w:lang w:val="en-US"/>
              </w:rPr>
              <w:t>The teacher should evaluate and provide feedback to the students.</w:t>
            </w:r>
          </w:p>
          <w:p w14:paraId="2AE09108" w14:textId="77777777" w:rsidR="006D37B3" w:rsidRPr="006D37B3" w:rsidRDefault="006D37B3" w:rsidP="006D37B3">
            <w:pPr>
              <w:rPr>
                <w:sz w:val="24"/>
                <w:szCs w:val="24"/>
                <w:lang w:val="en-US"/>
              </w:rPr>
            </w:pPr>
          </w:p>
          <w:p w14:paraId="4200CABB" w14:textId="77777777" w:rsidR="006D37B3" w:rsidRPr="006D37B3" w:rsidRDefault="006D37B3" w:rsidP="006D37B3">
            <w:pPr>
              <w:rPr>
                <w:b/>
                <w:bCs/>
                <w:sz w:val="24"/>
                <w:szCs w:val="24"/>
                <w:lang w:val="en-US"/>
              </w:rPr>
            </w:pPr>
            <w:r w:rsidRPr="006D37B3">
              <w:rPr>
                <w:b/>
                <w:bCs/>
                <w:sz w:val="24"/>
                <w:szCs w:val="24"/>
                <w:lang w:val="en-US"/>
              </w:rPr>
              <w:t xml:space="preserve">Participant's Role: </w:t>
            </w:r>
          </w:p>
          <w:p w14:paraId="261DAEC7" w14:textId="7270FB3F"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The apprentice must listen and understand the task. </w:t>
            </w:r>
          </w:p>
          <w:p w14:paraId="766854D5" w14:textId="13ABBB4B"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The apprentice should seek information about details for design for </w:t>
            </w:r>
            <w:r w:rsidR="008D3B95">
              <w:rPr>
                <w:sz w:val="24"/>
                <w:szCs w:val="24"/>
                <w:lang w:val="en-US"/>
              </w:rPr>
              <w:t>disassembly.</w:t>
            </w:r>
            <w:r w:rsidRPr="006D37B3">
              <w:rPr>
                <w:sz w:val="24"/>
                <w:szCs w:val="24"/>
                <w:lang w:val="en-US"/>
              </w:rPr>
              <w:t xml:space="preserve"> </w:t>
            </w:r>
          </w:p>
          <w:p w14:paraId="4EFF7BFB" w14:textId="239271BC"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The apprentice must create sketches and construction drawings for the later practical task 2.4.2. </w:t>
            </w:r>
          </w:p>
          <w:p w14:paraId="58A5358E" w14:textId="43ABC334" w:rsidR="006D37B3" w:rsidRPr="006D37B3" w:rsidRDefault="006D37B3" w:rsidP="006D37B3">
            <w:pPr>
              <w:pStyle w:val="Listeafsnit"/>
              <w:numPr>
                <w:ilvl w:val="0"/>
                <w:numId w:val="40"/>
              </w:numPr>
              <w:rPr>
                <w:sz w:val="24"/>
                <w:szCs w:val="24"/>
                <w:lang w:val="en-US"/>
              </w:rPr>
            </w:pPr>
            <w:r w:rsidRPr="006D37B3">
              <w:rPr>
                <w:sz w:val="24"/>
                <w:szCs w:val="24"/>
                <w:lang w:val="en-US"/>
              </w:rPr>
              <w:t>The apprentice should receive feedback from the instructor.</w:t>
            </w:r>
          </w:p>
          <w:p w14:paraId="25F83E7A" w14:textId="56C907BF" w:rsidR="3F86ECC0" w:rsidRPr="006D37B3" w:rsidRDefault="3F86ECC0" w:rsidP="006D37B3">
            <w:pPr>
              <w:rPr>
                <w:sz w:val="24"/>
                <w:szCs w:val="24"/>
                <w:lang w:val="en-US"/>
              </w:rPr>
            </w:pPr>
          </w:p>
        </w:tc>
      </w:tr>
      <w:tr w:rsidR="00C8017B" w:rsidRPr="008D3B95" w14:paraId="237B54C8" w14:textId="77777777" w:rsidTr="4F61CA30">
        <w:tc>
          <w:tcPr>
            <w:tcW w:w="9747" w:type="dxa"/>
            <w:gridSpan w:val="2"/>
          </w:tcPr>
          <w:p w14:paraId="5FC9CB27" w14:textId="5B8373A1" w:rsidR="006D37B3" w:rsidRPr="006D37B3" w:rsidRDefault="006D37B3" w:rsidP="006D37B3">
            <w:pPr>
              <w:rPr>
                <w:b/>
                <w:bCs/>
                <w:sz w:val="24"/>
                <w:szCs w:val="24"/>
                <w:lang w:val="en-US"/>
              </w:rPr>
            </w:pPr>
            <w:r w:rsidRPr="006D37B3">
              <w:rPr>
                <w:b/>
                <w:bCs/>
                <w:sz w:val="24"/>
                <w:szCs w:val="24"/>
                <w:lang w:val="en-US"/>
              </w:rPr>
              <w:t xml:space="preserve">Learning Objectives: </w:t>
            </w:r>
          </w:p>
          <w:p w14:paraId="1EDBAF2A" w14:textId="21E0EC52" w:rsidR="006D37B3" w:rsidRPr="006D37B3" w:rsidRDefault="006D37B3" w:rsidP="006D37B3">
            <w:pPr>
              <w:pStyle w:val="Listeafsnit"/>
              <w:numPr>
                <w:ilvl w:val="0"/>
                <w:numId w:val="42"/>
              </w:numPr>
              <w:rPr>
                <w:sz w:val="24"/>
                <w:szCs w:val="24"/>
                <w:lang w:val="en-US"/>
              </w:rPr>
            </w:pPr>
            <w:r w:rsidRPr="006D37B3">
              <w:rPr>
                <w:sz w:val="24"/>
                <w:szCs w:val="24"/>
                <w:lang w:val="en-US"/>
              </w:rPr>
              <w:t xml:space="preserve">The apprentice can assess whether a discipline-specific construction is ‘designed for </w:t>
            </w:r>
            <w:r w:rsidR="008D3B95">
              <w:rPr>
                <w:sz w:val="24"/>
                <w:szCs w:val="24"/>
                <w:lang w:val="en-US"/>
              </w:rPr>
              <w:t>disassembly</w:t>
            </w:r>
            <w:r w:rsidRPr="006D37B3">
              <w:rPr>
                <w:sz w:val="24"/>
                <w:szCs w:val="24"/>
                <w:lang w:val="en-US"/>
              </w:rPr>
              <w:t xml:space="preserve">’ (H2). </w:t>
            </w:r>
          </w:p>
          <w:p w14:paraId="36AC4E7F" w14:textId="343316AC" w:rsidR="006D37B3" w:rsidRPr="006D37B3" w:rsidRDefault="006D37B3" w:rsidP="006D37B3">
            <w:pPr>
              <w:pStyle w:val="Listeafsnit"/>
              <w:numPr>
                <w:ilvl w:val="0"/>
                <w:numId w:val="42"/>
              </w:numPr>
              <w:rPr>
                <w:sz w:val="24"/>
                <w:szCs w:val="24"/>
                <w:lang w:val="en-US"/>
              </w:rPr>
            </w:pPr>
            <w:r w:rsidRPr="006D37B3">
              <w:rPr>
                <w:sz w:val="24"/>
                <w:szCs w:val="24"/>
                <w:lang w:val="en-US"/>
              </w:rPr>
              <w:t xml:space="preserve">The apprentice can design wood constructions so that particularly exposed construction parts can be 'easily' replaced (sacrificial wood) (F2). </w:t>
            </w:r>
          </w:p>
          <w:p w14:paraId="1D5A1243" w14:textId="03E77BEC" w:rsidR="00C60343" w:rsidRPr="006D37B3" w:rsidRDefault="006D37B3" w:rsidP="006D37B3">
            <w:pPr>
              <w:pStyle w:val="Listeafsnit"/>
              <w:numPr>
                <w:ilvl w:val="0"/>
                <w:numId w:val="42"/>
              </w:numPr>
              <w:spacing w:after="200" w:line="276" w:lineRule="auto"/>
              <w:rPr>
                <w:sz w:val="24"/>
                <w:szCs w:val="24"/>
                <w:lang w:val="en-US"/>
              </w:rPr>
            </w:pPr>
            <w:r w:rsidRPr="006D37B3">
              <w:rPr>
                <w:sz w:val="24"/>
                <w:szCs w:val="24"/>
                <w:lang w:val="en-US"/>
              </w:rPr>
              <w:t>The apprentice can demonstrate how constructions can be carried out to minimize waste (V2).</w:t>
            </w:r>
          </w:p>
        </w:tc>
      </w:tr>
      <w:tr w:rsidR="00C8017B" w:rsidRPr="008D3B95" w14:paraId="694E6C3F" w14:textId="77777777" w:rsidTr="4F61CA30">
        <w:tc>
          <w:tcPr>
            <w:tcW w:w="9747" w:type="dxa"/>
            <w:gridSpan w:val="2"/>
          </w:tcPr>
          <w:p w14:paraId="6441D31C" w14:textId="77777777" w:rsidR="006D37B3" w:rsidRPr="006D37B3" w:rsidRDefault="006D37B3" w:rsidP="006D37B3">
            <w:pPr>
              <w:rPr>
                <w:b/>
                <w:bCs/>
                <w:sz w:val="24"/>
                <w:szCs w:val="24"/>
                <w:lang w:val="en-US"/>
              </w:rPr>
            </w:pPr>
            <w:r w:rsidRPr="006D37B3">
              <w:rPr>
                <w:b/>
                <w:bCs/>
                <w:sz w:val="24"/>
                <w:szCs w:val="24"/>
                <w:lang w:val="en-US"/>
              </w:rPr>
              <w:t xml:space="preserve">Content and Purpose: </w:t>
            </w:r>
          </w:p>
          <w:p w14:paraId="55D1B660" w14:textId="0C287CF1" w:rsidR="0089424E" w:rsidRPr="006D37B3" w:rsidRDefault="006D37B3" w:rsidP="006D37B3">
            <w:pPr>
              <w:rPr>
                <w:sz w:val="24"/>
                <w:szCs w:val="24"/>
                <w:lang w:val="en-US"/>
              </w:rPr>
            </w:pPr>
            <w:r w:rsidRPr="006D37B3">
              <w:rPr>
                <w:sz w:val="24"/>
                <w:szCs w:val="24"/>
                <w:lang w:val="en-US"/>
              </w:rPr>
              <w:t xml:space="preserve">The apprentice constructs drawings for a mock-up, illustrating various discipline-specific junction solutions designed for </w:t>
            </w:r>
            <w:r w:rsidR="008D3B95">
              <w:rPr>
                <w:sz w:val="24"/>
                <w:szCs w:val="24"/>
                <w:lang w:val="en-US"/>
              </w:rPr>
              <w:t>disassembly</w:t>
            </w:r>
            <w:r w:rsidRPr="006D37B3">
              <w:rPr>
                <w:sz w:val="24"/>
                <w:szCs w:val="24"/>
                <w:lang w:val="en-US"/>
              </w:rPr>
              <w:t>.</w:t>
            </w:r>
          </w:p>
        </w:tc>
      </w:tr>
      <w:tr w:rsidR="00C8017B" w:rsidRPr="008D3B95" w14:paraId="31C4F84C" w14:textId="77777777" w:rsidTr="4F61CA30">
        <w:tc>
          <w:tcPr>
            <w:tcW w:w="9747" w:type="dxa"/>
            <w:gridSpan w:val="2"/>
          </w:tcPr>
          <w:p w14:paraId="55C93EFD" w14:textId="77777777" w:rsidR="006D37B3" w:rsidRPr="006D37B3" w:rsidRDefault="006D37B3" w:rsidP="006D37B3">
            <w:pPr>
              <w:rPr>
                <w:b/>
                <w:bCs/>
                <w:sz w:val="24"/>
                <w:szCs w:val="24"/>
                <w:lang w:val="en-US"/>
              </w:rPr>
            </w:pPr>
            <w:r w:rsidRPr="006D37B3">
              <w:rPr>
                <w:b/>
                <w:bCs/>
                <w:sz w:val="24"/>
                <w:szCs w:val="24"/>
                <w:lang w:val="en-US"/>
              </w:rPr>
              <w:t>Proposed Teaching Plan:</w:t>
            </w:r>
          </w:p>
          <w:p w14:paraId="35F7E634" w14:textId="77777777" w:rsidR="006D37B3" w:rsidRPr="006D37B3" w:rsidRDefault="006D37B3" w:rsidP="006D37B3">
            <w:pPr>
              <w:rPr>
                <w:b/>
                <w:bCs/>
                <w:sz w:val="24"/>
                <w:szCs w:val="24"/>
                <w:lang w:val="en-US"/>
              </w:rPr>
            </w:pPr>
            <w:r w:rsidRPr="006D37B3">
              <w:rPr>
                <w:b/>
                <w:bCs/>
                <w:sz w:val="24"/>
                <w:szCs w:val="24"/>
                <w:lang w:val="en-US"/>
              </w:rPr>
              <w:t xml:space="preserve">Teacher's Presentation (10 min) </w:t>
            </w:r>
          </w:p>
          <w:p w14:paraId="7CD18B60" w14:textId="0AFB151C"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Presentation of the learning element </w:t>
            </w:r>
          </w:p>
          <w:p w14:paraId="24824867" w14:textId="308F2AF3" w:rsidR="006D37B3" w:rsidRPr="006D37B3" w:rsidRDefault="006D37B3" w:rsidP="006D37B3">
            <w:pPr>
              <w:pStyle w:val="Listeafsnit"/>
              <w:numPr>
                <w:ilvl w:val="0"/>
                <w:numId w:val="40"/>
              </w:numPr>
              <w:rPr>
                <w:sz w:val="24"/>
                <w:szCs w:val="24"/>
                <w:lang w:val="en-US"/>
              </w:rPr>
            </w:pPr>
            <w:r w:rsidRPr="006D37B3">
              <w:rPr>
                <w:sz w:val="24"/>
                <w:szCs w:val="24"/>
                <w:lang w:val="en-US"/>
              </w:rPr>
              <w:lastRenderedPageBreak/>
              <w:t xml:space="preserve">Watch video 2.3.1 – Design for </w:t>
            </w:r>
            <w:r w:rsidR="008D3B95">
              <w:rPr>
                <w:sz w:val="24"/>
                <w:szCs w:val="24"/>
                <w:lang w:val="en-US"/>
              </w:rPr>
              <w:t>disassembly</w:t>
            </w:r>
          </w:p>
          <w:p w14:paraId="6C0B36D6" w14:textId="77777777" w:rsidR="006D37B3" w:rsidRPr="006D37B3" w:rsidRDefault="006D37B3" w:rsidP="006D37B3">
            <w:pPr>
              <w:rPr>
                <w:sz w:val="24"/>
                <w:szCs w:val="24"/>
                <w:lang w:val="en-US"/>
              </w:rPr>
            </w:pPr>
          </w:p>
          <w:p w14:paraId="0C523BAC" w14:textId="77777777" w:rsidR="006D37B3" w:rsidRPr="006D37B3" w:rsidRDefault="006D37B3" w:rsidP="006D37B3">
            <w:pPr>
              <w:rPr>
                <w:b/>
                <w:bCs/>
                <w:sz w:val="24"/>
                <w:szCs w:val="24"/>
                <w:lang w:val="en-US"/>
              </w:rPr>
            </w:pPr>
            <w:r w:rsidRPr="006D37B3">
              <w:rPr>
                <w:b/>
                <w:bCs/>
                <w:sz w:val="24"/>
                <w:szCs w:val="24"/>
                <w:lang w:val="en-US"/>
              </w:rPr>
              <w:t xml:space="preserve">Individual Work (10 min) </w:t>
            </w:r>
          </w:p>
          <w:p w14:paraId="17AAFB3D" w14:textId="47610476"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The apprentice reflects on situations from their daily life where materials and constructions are difficult to separate. </w:t>
            </w:r>
          </w:p>
          <w:p w14:paraId="35205EC0" w14:textId="796F255F" w:rsidR="006D37B3" w:rsidRPr="006D37B3" w:rsidRDefault="006D37B3" w:rsidP="006D37B3">
            <w:pPr>
              <w:pStyle w:val="Listeafsnit"/>
              <w:numPr>
                <w:ilvl w:val="0"/>
                <w:numId w:val="40"/>
              </w:numPr>
              <w:rPr>
                <w:sz w:val="24"/>
                <w:szCs w:val="24"/>
                <w:lang w:val="en-US"/>
              </w:rPr>
            </w:pPr>
            <w:r w:rsidRPr="006D37B3">
              <w:rPr>
                <w:sz w:val="24"/>
                <w:szCs w:val="24"/>
                <w:lang w:val="en-US"/>
              </w:rPr>
              <w:t>Share and discuss experiences and proposed solutions in class.</w:t>
            </w:r>
          </w:p>
          <w:p w14:paraId="44EE5400" w14:textId="77777777" w:rsidR="006D37B3" w:rsidRPr="006D37B3" w:rsidRDefault="006D37B3" w:rsidP="006D37B3">
            <w:pPr>
              <w:rPr>
                <w:sz w:val="24"/>
                <w:szCs w:val="24"/>
                <w:lang w:val="en-US"/>
              </w:rPr>
            </w:pPr>
          </w:p>
          <w:p w14:paraId="159979A2" w14:textId="77777777" w:rsidR="006D37B3" w:rsidRPr="006D37B3" w:rsidRDefault="006D37B3" w:rsidP="006D37B3">
            <w:pPr>
              <w:rPr>
                <w:b/>
                <w:bCs/>
                <w:sz w:val="24"/>
                <w:szCs w:val="24"/>
                <w:lang w:val="en-US"/>
              </w:rPr>
            </w:pPr>
            <w:r w:rsidRPr="006D37B3">
              <w:rPr>
                <w:b/>
                <w:bCs/>
                <w:sz w:val="24"/>
                <w:szCs w:val="24"/>
                <w:lang w:val="en-US"/>
              </w:rPr>
              <w:t xml:space="preserve">Group Work (2 hours) </w:t>
            </w:r>
          </w:p>
          <w:p w14:paraId="03646E0F" w14:textId="7E255B4E"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The group investigates and proposes 3 sketch ideas for constructions or building components that can be separated and reused. </w:t>
            </w:r>
          </w:p>
          <w:p w14:paraId="05B7DF03" w14:textId="49B6E2AE"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The group selects one sketch idea to work on. </w:t>
            </w:r>
          </w:p>
          <w:p w14:paraId="35DFC298" w14:textId="652740C4" w:rsidR="006D37B3" w:rsidRPr="006D37B3" w:rsidRDefault="006D37B3" w:rsidP="006D37B3">
            <w:pPr>
              <w:pStyle w:val="Listeafsnit"/>
              <w:numPr>
                <w:ilvl w:val="0"/>
                <w:numId w:val="40"/>
              </w:numPr>
              <w:rPr>
                <w:sz w:val="24"/>
                <w:szCs w:val="24"/>
                <w:lang w:val="en-US"/>
              </w:rPr>
            </w:pPr>
            <w:r w:rsidRPr="006D37B3">
              <w:rPr>
                <w:sz w:val="24"/>
                <w:szCs w:val="24"/>
                <w:lang w:val="en-US"/>
              </w:rPr>
              <w:t>The group creates final construction drawings to be used in module 2.4.2.</w:t>
            </w:r>
          </w:p>
          <w:p w14:paraId="7E3B6C1D" w14:textId="77777777" w:rsidR="006D37B3" w:rsidRPr="006D37B3" w:rsidRDefault="006D37B3" w:rsidP="006D37B3">
            <w:pPr>
              <w:rPr>
                <w:sz w:val="24"/>
                <w:szCs w:val="24"/>
                <w:lang w:val="en-US"/>
              </w:rPr>
            </w:pPr>
          </w:p>
          <w:p w14:paraId="14375968" w14:textId="77777777" w:rsidR="006D37B3" w:rsidRPr="006D37B3" w:rsidRDefault="006D37B3" w:rsidP="006D37B3">
            <w:pPr>
              <w:rPr>
                <w:b/>
                <w:bCs/>
                <w:sz w:val="24"/>
                <w:szCs w:val="24"/>
                <w:lang w:val="en-US"/>
              </w:rPr>
            </w:pPr>
            <w:r w:rsidRPr="006D37B3">
              <w:rPr>
                <w:b/>
                <w:bCs/>
                <w:sz w:val="24"/>
                <w:szCs w:val="24"/>
                <w:lang w:val="en-US"/>
              </w:rPr>
              <w:t xml:space="preserve">Presentation and Conclusion (30 min) </w:t>
            </w:r>
          </w:p>
          <w:p w14:paraId="4E708CB4" w14:textId="4D37AA8F" w:rsidR="006D37B3" w:rsidRPr="006D37B3" w:rsidRDefault="006D37B3" w:rsidP="006D37B3">
            <w:pPr>
              <w:pStyle w:val="Listeafsnit"/>
              <w:numPr>
                <w:ilvl w:val="0"/>
                <w:numId w:val="40"/>
              </w:numPr>
              <w:rPr>
                <w:sz w:val="24"/>
                <w:szCs w:val="24"/>
                <w:lang w:val="en-US"/>
              </w:rPr>
            </w:pPr>
            <w:r w:rsidRPr="006D37B3">
              <w:rPr>
                <w:sz w:val="24"/>
                <w:szCs w:val="24"/>
                <w:lang w:val="en-US"/>
              </w:rPr>
              <w:t xml:space="preserve">Present your final idea and drawings to the class and the instructor. </w:t>
            </w:r>
          </w:p>
          <w:p w14:paraId="643908B3" w14:textId="06D6702E" w:rsidR="006D37B3" w:rsidRPr="006D37B3" w:rsidRDefault="006D37B3" w:rsidP="006D37B3">
            <w:pPr>
              <w:pStyle w:val="Listeafsnit"/>
              <w:numPr>
                <w:ilvl w:val="0"/>
                <w:numId w:val="40"/>
              </w:numPr>
              <w:rPr>
                <w:sz w:val="24"/>
                <w:szCs w:val="24"/>
                <w:lang w:val="en-US"/>
              </w:rPr>
            </w:pPr>
            <w:r w:rsidRPr="006D37B3">
              <w:rPr>
                <w:sz w:val="24"/>
                <w:szCs w:val="24"/>
                <w:lang w:val="en-US"/>
              </w:rPr>
              <w:t>Evaluate the module in class and suggest improvements.</w:t>
            </w:r>
          </w:p>
          <w:p w14:paraId="2525AF5B" w14:textId="3669BDE3" w:rsidR="00957A33" w:rsidRPr="006D37B3" w:rsidRDefault="00957A33" w:rsidP="006D37B3">
            <w:pPr>
              <w:rPr>
                <w:sz w:val="24"/>
                <w:szCs w:val="24"/>
                <w:lang w:val="en-US"/>
              </w:rPr>
            </w:pPr>
          </w:p>
        </w:tc>
      </w:tr>
      <w:tr w:rsidR="00C8017B" w:rsidRPr="008D3B95" w14:paraId="5227C891" w14:textId="77777777" w:rsidTr="4F61CA30">
        <w:tc>
          <w:tcPr>
            <w:tcW w:w="9747" w:type="dxa"/>
            <w:gridSpan w:val="2"/>
          </w:tcPr>
          <w:p w14:paraId="474414AB" w14:textId="77777777" w:rsidR="006D37B3" w:rsidRPr="006D37B3" w:rsidRDefault="006D37B3" w:rsidP="006D37B3">
            <w:pPr>
              <w:spacing w:after="200" w:line="276" w:lineRule="auto"/>
              <w:rPr>
                <w:b/>
                <w:bCs/>
                <w:sz w:val="24"/>
                <w:szCs w:val="24"/>
                <w:lang w:val="en-US"/>
              </w:rPr>
            </w:pPr>
            <w:r w:rsidRPr="006D37B3">
              <w:rPr>
                <w:b/>
                <w:bCs/>
                <w:sz w:val="24"/>
                <w:szCs w:val="24"/>
                <w:lang w:val="en-US"/>
              </w:rPr>
              <w:lastRenderedPageBreak/>
              <w:t xml:space="preserve">Differentiation: </w:t>
            </w:r>
          </w:p>
          <w:p w14:paraId="2EB3BA67" w14:textId="18E93FDF" w:rsidR="006D37B3" w:rsidRPr="006D37B3" w:rsidRDefault="006D37B3" w:rsidP="006D37B3">
            <w:pPr>
              <w:rPr>
                <w:sz w:val="24"/>
                <w:szCs w:val="24"/>
                <w:lang w:val="en-US"/>
              </w:rPr>
            </w:pPr>
            <w:r w:rsidRPr="006D37B3">
              <w:rPr>
                <w:sz w:val="24"/>
                <w:szCs w:val="24"/>
                <w:lang w:val="en-US"/>
              </w:rPr>
              <w:t>For challenged apprentices, the teacher finds examples that the student can work with.</w:t>
            </w:r>
          </w:p>
          <w:p w14:paraId="4002CBAC" w14:textId="77777777" w:rsidR="006D37B3" w:rsidRPr="006D37B3" w:rsidRDefault="006D37B3" w:rsidP="006D37B3">
            <w:pPr>
              <w:rPr>
                <w:sz w:val="24"/>
                <w:szCs w:val="24"/>
                <w:lang w:val="en-US"/>
              </w:rPr>
            </w:pPr>
            <w:r w:rsidRPr="006D37B3">
              <w:rPr>
                <w:sz w:val="24"/>
                <w:szCs w:val="24"/>
                <w:lang w:val="en-US"/>
              </w:rPr>
              <w:t>More independent apprentices can be challenged on the scope and detailing of the task.</w:t>
            </w:r>
          </w:p>
          <w:p w14:paraId="464C5F8C" w14:textId="77777777" w:rsidR="006D37B3" w:rsidRPr="006D37B3" w:rsidRDefault="006D37B3" w:rsidP="006D37B3">
            <w:pPr>
              <w:rPr>
                <w:sz w:val="24"/>
                <w:szCs w:val="24"/>
                <w:lang w:val="en-US"/>
              </w:rPr>
            </w:pPr>
            <w:r w:rsidRPr="006D37B3">
              <w:rPr>
                <w:sz w:val="24"/>
                <w:szCs w:val="24"/>
                <w:lang w:val="en-US"/>
              </w:rPr>
              <w:t>The number of drawings and solutions can vary from group to group.</w:t>
            </w:r>
          </w:p>
          <w:p w14:paraId="6DB19ED8" w14:textId="563B60A0" w:rsidR="0067400D" w:rsidRPr="006D37B3" w:rsidRDefault="0067400D" w:rsidP="006D37B3">
            <w:pPr>
              <w:rPr>
                <w:sz w:val="24"/>
                <w:szCs w:val="24"/>
                <w:lang w:val="en-US"/>
              </w:rPr>
            </w:pPr>
          </w:p>
        </w:tc>
      </w:tr>
      <w:tr w:rsidR="00C8017B" w:rsidRPr="008D3B95" w14:paraId="18B8EF02" w14:textId="77777777" w:rsidTr="4F61CA30">
        <w:tc>
          <w:tcPr>
            <w:tcW w:w="9747" w:type="dxa"/>
            <w:gridSpan w:val="2"/>
          </w:tcPr>
          <w:p w14:paraId="1EF8E349" w14:textId="77777777" w:rsidR="006D37B3" w:rsidRPr="006D37B3" w:rsidRDefault="006D37B3" w:rsidP="006D37B3">
            <w:pPr>
              <w:rPr>
                <w:b/>
                <w:bCs/>
                <w:sz w:val="24"/>
                <w:szCs w:val="24"/>
                <w:lang w:val="en-US"/>
              </w:rPr>
            </w:pPr>
            <w:r w:rsidRPr="006D37B3">
              <w:rPr>
                <w:b/>
                <w:bCs/>
                <w:sz w:val="24"/>
                <w:szCs w:val="24"/>
                <w:lang w:val="en-US"/>
              </w:rPr>
              <w:t>Feedback and Evaluation:</w:t>
            </w:r>
          </w:p>
          <w:p w14:paraId="6460EA45" w14:textId="77777777" w:rsidR="00D65D22" w:rsidRDefault="006D37B3" w:rsidP="006D37B3">
            <w:pPr>
              <w:rPr>
                <w:sz w:val="24"/>
                <w:szCs w:val="24"/>
                <w:lang w:val="en-US"/>
              </w:rPr>
            </w:pPr>
            <w:r w:rsidRPr="006D37B3">
              <w:rPr>
                <w:sz w:val="24"/>
                <w:szCs w:val="24"/>
                <w:lang w:val="en-US"/>
              </w:rPr>
              <w:t xml:space="preserve"> The teacher provides feedback during the process and during the task summary.</w:t>
            </w:r>
          </w:p>
          <w:p w14:paraId="792843AB" w14:textId="7588DFA6" w:rsidR="006D37B3" w:rsidRPr="006D37B3" w:rsidRDefault="006D37B3" w:rsidP="006D37B3">
            <w:pPr>
              <w:rPr>
                <w:sz w:val="24"/>
                <w:szCs w:val="24"/>
                <w:lang w:val="en-US"/>
              </w:rPr>
            </w:pPr>
          </w:p>
        </w:tc>
      </w:tr>
    </w:tbl>
    <w:p w14:paraId="5F4954A0" w14:textId="77777777" w:rsidR="00825C71" w:rsidRPr="006D37B3" w:rsidRDefault="00825C71" w:rsidP="006D37B3">
      <w:pPr>
        <w:rPr>
          <w:sz w:val="24"/>
          <w:szCs w:val="24"/>
          <w:lang w:val="en-US"/>
        </w:rPr>
      </w:pPr>
    </w:p>
    <w:p w14:paraId="7DB03D2C" w14:textId="2EFEDC91" w:rsidR="00615051" w:rsidRPr="006D37B3" w:rsidRDefault="00615051" w:rsidP="006D37B3">
      <w:pPr>
        <w:rPr>
          <w:sz w:val="24"/>
          <w:szCs w:val="24"/>
          <w:lang w:val="en-US"/>
        </w:rPr>
      </w:pPr>
    </w:p>
    <w:sectPr w:rsidR="00615051" w:rsidRPr="006D37B3" w:rsidSect="00716BC6">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0760" w14:textId="77777777" w:rsidR="00716BC6" w:rsidRDefault="00716BC6" w:rsidP="00433C37">
      <w:pPr>
        <w:spacing w:after="0" w:line="240" w:lineRule="auto"/>
      </w:pPr>
      <w:r>
        <w:separator/>
      </w:r>
    </w:p>
  </w:endnote>
  <w:endnote w:type="continuationSeparator" w:id="0">
    <w:p w14:paraId="70C5B69E" w14:textId="77777777" w:rsidR="00716BC6" w:rsidRDefault="00716BC6" w:rsidP="00433C37">
      <w:pPr>
        <w:spacing w:after="0" w:line="240" w:lineRule="auto"/>
      </w:pPr>
      <w:r>
        <w:continuationSeparator/>
      </w:r>
    </w:p>
  </w:endnote>
  <w:endnote w:type="continuationNotice" w:id="1">
    <w:p w14:paraId="31EA70DE" w14:textId="77777777" w:rsidR="00716BC6" w:rsidRDefault="00716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27B3F377"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6D37B3">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6D37B3">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FBF0" w14:textId="77777777" w:rsidR="00716BC6" w:rsidRDefault="00716BC6" w:rsidP="00433C37">
      <w:pPr>
        <w:spacing w:after="0" w:line="240" w:lineRule="auto"/>
      </w:pPr>
      <w:r>
        <w:separator/>
      </w:r>
    </w:p>
  </w:footnote>
  <w:footnote w:type="continuationSeparator" w:id="0">
    <w:p w14:paraId="71C27686" w14:textId="77777777" w:rsidR="00716BC6" w:rsidRDefault="00716BC6" w:rsidP="00433C37">
      <w:pPr>
        <w:spacing w:after="0" w:line="240" w:lineRule="auto"/>
      </w:pPr>
      <w:r>
        <w:continuationSeparator/>
      </w:r>
    </w:p>
  </w:footnote>
  <w:footnote w:type="continuationNotice" w:id="1">
    <w:p w14:paraId="4D0B8D6F" w14:textId="77777777" w:rsidR="00716BC6" w:rsidRDefault="00716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47BD6797" w:rsidR="007F5DEA" w:rsidRPr="006D37B3" w:rsidRDefault="006D37B3">
    <w:pPr>
      <w:pStyle w:val="Sidehoved"/>
      <w:rPr>
        <w:lang w:val="en-US"/>
      </w:rPr>
    </w:pPr>
    <w:r w:rsidRPr="006D37B3">
      <w:rPr>
        <w:sz w:val="52"/>
        <w:szCs w:val="52"/>
        <w:lang w:val="en-US"/>
      </w:rPr>
      <w:t>Description of teaching element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1" w15:restartNumberingAfterBreak="0">
    <w:nsid w:val="0F22A432"/>
    <w:multiLevelType w:val="hybridMultilevel"/>
    <w:tmpl w:val="A4AAAC5C"/>
    <w:lvl w:ilvl="0" w:tplc="A09A9A8C">
      <w:start w:val="1"/>
      <w:numFmt w:val="bullet"/>
      <w:lvlText w:val=""/>
      <w:lvlJc w:val="left"/>
      <w:pPr>
        <w:ind w:left="720" w:hanging="360"/>
      </w:pPr>
      <w:rPr>
        <w:rFonts w:ascii="Symbol" w:hAnsi="Symbol" w:hint="default"/>
      </w:rPr>
    </w:lvl>
    <w:lvl w:ilvl="1" w:tplc="786A20BC">
      <w:start w:val="1"/>
      <w:numFmt w:val="bullet"/>
      <w:lvlText w:val="o"/>
      <w:lvlJc w:val="left"/>
      <w:pPr>
        <w:ind w:left="1440" w:hanging="360"/>
      </w:pPr>
      <w:rPr>
        <w:rFonts w:ascii="Courier New" w:hAnsi="Courier New" w:hint="default"/>
      </w:rPr>
    </w:lvl>
    <w:lvl w:ilvl="2" w:tplc="2AF68C5C">
      <w:start w:val="1"/>
      <w:numFmt w:val="bullet"/>
      <w:lvlText w:val=""/>
      <w:lvlJc w:val="left"/>
      <w:pPr>
        <w:ind w:left="2160" w:hanging="360"/>
      </w:pPr>
      <w:rPr>
        <w:rFonts w:ascii="Wingdings" w:hAnsi="Wingdings" w:hint="default"/>
      </w:rPr>
    </w:lvl>
    <w:lvl w:ilvl="3" w:tplc="329E5EDA">
      <w:start w:val="1"/>
      <w:numFmt w:val="bullet"/>
      <w:lvlText w:val=""/>
      <w:lvlJc w:val="left"/>
      <w:pPr>
        <w:ind w:left="2880" w:hanging="360"/>
      </w:pPr>
      <w:rPr>
        <w:rFonts w:ascii="Symbol" w:hAnsi="Symbol" w:hint="default"/>
      </w:rPr>
    </w:lvl>
    <w:lvl w:ilvl="4" w:tplc="681C61D0">
      <w:start w:val="1"/>
      <w:numFmt w:val="bullet"/>
      <w:lvlText w:val="o"/>
      <w:lvlJc w:val="left"/>
      <w:pPr>
        <w:ind w:left="3600" w:hanging="360"/>
      </w:pPr>
      <w:rPr>
        <w:rFonts w:ascii="Courier New" w:hAnsi="Courier New" w:hint="default"/>
      </w:rPr>
    </w:lvl>
    <w:lvl w:ilvl="5" w:tplc="CBE2114A">
      <w:start w:val="1"/>
      <w:numFmt w:val="bullet"/>
      <w:lvlText w:val=""/>
      <w:lvlJc w:val="left"/>
      <w:pPr>
        <w:ind w:left="4320" w:hanging="360"/>
      </w:pPr>
      <w:rPr>
        <w:rFonts w:ascii="Wingdings" w:hAnsi="Wingdings" w:hint="default"/>
      </w:rPr>
    </w:lvl>
    <w:lvl w:ilvl="6" w:tplc="A2AAC08C">
      <w:start w:val="1"/>
      <w:numFmt w:val="bullet"/>
      <w:lvlText w:val=""/>
      <w:lvlJc w:val="left"/>
      <w:pPr>
        <w:ind w:left="5040" w:hanging="360"/>
      </w:pPr>
      <w:rPr>
        <w:rFonts w:ascii="Symbol" w:hAnsi="Symbol" w:hint="default"/>
      </w:rPr>
    </w:lvl>
    <w:lvl w:ilvl="7" w:tplc="50DA29F4">
      <w:start w:val="1"/>
      <w:numFmt w:val="bullet"/>
      <w:lvlText w:val="o"/>
      <w:lvlJc w:val="left"/>
      <w:pPr>
        <w:ind w:left="5760" w:hanging="360"/>
      </w:pPr>
      <w:rPr>
        <w:rFonts w:ascii="Courier New" w:hAnsi="Courier New" w:hint="default"/>
      </w:rPr>
    </w:lvl>
    <w:lvl w:ilvl="8" w:tplc="C658A82C">
      <w:start w:val="1"/>
      <w:numFmt w:val="bullet"/>
      <w:lvlText w:val=""/>
      <w:lvlJc w:val="left"/>
      <w:pPr>
        <w:ind w:left="6480" w:hanging="360"/>
      </w:pPr>
      <w:rPr>
        <w:rFonts w:ascii="Wingdings" w:hAnsi="Wingdings" w:hint="default"/>
      </w:rPr>
    </w:lvl>
  </w:abstractNum>
  <w:abstractNum w:abstractNumId="2"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7B38CB"/>
    <w:multiLevelType w:val="hybridMultilevel"/>
    <w:tmpl w:val="24F8839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AA494D"/>
    <w:multiLevelType w:val="hybridMultilevel"/>
    <w:tmpl w:val="8B42FC2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4B74C6C"/>
    <w:multiLevelType w:val="hybridMultilevel"/>
    <w:tmpl w:val="3B907772"/>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7772985"/>
    <w:multiLevelType w:val="hybridMultilevel"/>
    <w:tmpl w:val="06B0F72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1"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0DF1963"/>
    <w:multiLevelType w:val="hybridMultilevel"/>
    <w:tmpl w:val="4064AF0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410B2"/>
    <w:multiLevelType w:val="hybridMultilevel"/>
    <w:tmpl w:val="3DBA5A3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D4AB68E"/>
    <w:multiLevelType w:val="hybridMultilevel"/>
    <w:tmpl w:val="FFFFFFFF"/>
    <w:lvl w:ilvl="0" w:tplc="2C18D8F8">
      <w:start w:val="1"/>
      <w:numFmt w:val="bullet"/>
      <w:lvlText w:val=""/>
      <w:lvlJc w:val="left"/>
      <w:pPr>
        <w:ind w:left="720" w:hanging="360"/>
      </w:pPr>
      <w:rPr>
        <w:rFonts w:ascii="Symbol" w:hAnsi="Symbol" w:hint="default"/>
      </w:rPr>
    </w:lvl>
    <w:lvl w:ilvl="1" w:tplc="3A7E6CEE">
      <w:start w:val="1"/>
      <w:numFmt w:val="bullet"/>
      <w:lvlText w:val="o"/>
      <w:lvlJc w:val="left"/>
      <w:pPr>
        <w:ind w:left="1440" w:hanging="360"/>
      </w:pPr>
      <w:rPr>
        <w:rFonts w:ascii="Courier New" w:hAnsi="Courier New" w:hint="default"/>
      </w:rPr>
    </w:lvl>
    <w:lvl w:ilvl="2" w:tplc="43684ADE">
      <w:start w:val="1"/>
      <w:numFmt w:val="bullet"/>
      <w:lvlText w:val=""/>
      <w:lvlJc w:val="left"/>
      <w:pPr>
        <w:ind w:left="2160" w:hanging="360"/>
      </w:pPr>
      <w:rPr>
        <w:rFonts w:ascii="Wingdings" w:hAnsi="Wingdings" w:hint="default"/>
      </w:rPr>
    </w:lvl>
    <w:lvl w:ilvl="3" w:tplc="91A638B0">
      <w:start w:val="1"/>
      <w:numFmt w:val="bullet"/>
      <w:lvlText w:val=""/>
      <w:lvlJc w:val="left"/>
      <w:pPr>
        <w:ind w:left="2880" w:hanging="360"/>
      </w:pPr>
      <w:rPr>
        <w:rFonts w:ascii="Symbol" w:hAnsi="Symbol" w:hint="default"/>
      </w:rPr>
    </w:lvl>
    <w:lvl w:ilvl="4" w:tplc="1EC6E4C8">
      <w:start w:val="1"/>
      <w:numFmt w:val="bullet"/>
      <w:lvlText w:val="o"/>
      <w:lvlJc w:val="left"/>
      <w:pPr>
        <w:ind w:left="3600" w:hanging="360"/>
      </w:pPr>
      <w:rPr>
        <w:rFonts w:ascii="Courier New" w:hAnsi="Courier New" w:hint="default"/>
      </w:rPr>
    </w:lvl>
    <w:lvl w:ilvl="5" w:tplc="68F62096">
      <w:start w:val="1"/>
      <w:numFmt w:val="bullet"/>
      <w:lvlText w:val=""/>
      <w:lvlJc w:val="left"/>
      <w:pPr>
        <w:ind w:left="4320" w:hanging="360"/>
      </w:pPr>
      <w:rPr>
        <w:rFonts w:ascii="Wingdings" w:hAnsi="Wingdings" w:hint="default"/>
      </w:rPr>
    </w:lvl>
    <w:lvl w:ilvl="6" w:tplc="740EBAE0">
      <w:start w:val="1"/>
      <w:numFmt w:val="bullet"/>
      <w:lvlText w:val=""/>
      <w:lvlJc w:val="left"/>
      <w:pPr>
        <w:ind w:left="5040" w:hanging="360"/>
      </w:pPr>
      <w:rPr>
        <w:rFonts w:ascii="Symbol" w:hAnsi="Symbol" w:hint="default"/>
      </w:rPr>
    </w:lvl>
    <w:lvl w:ilvl="7" w:tplc="BFB05F1C">
      <w:start w:val="1"/>
      <w:numFmt w:val="bullet"/>
      <w:lvlText w:val="o"/>
      <w:lvlJc w:val="left"/>
      <w:pPr>
        <w:ind w:left="5760" w:hanging="360"/>
      </w:pPr>
      <w:rPr>
        <w:rFonts w:ascii="Courier New" w:hAnsi="Courier New" w:hint="default"/>
      </w:rPr>
    </w:lvl>
    <w:lvl w:ilvl="8" w:tplc="1140044E">
      <w:start w:val="1"/>
      <w:numFmt w:val="bullet"/>
      <w:lvlText w:val=""/>
      <w:lvlJc w:val="left"/>
      <w:pPr>
        <w:ind w:left="6480" w:hanging="360"/>
      </w:pPr>
      <w:rPr>
        <w:rFonts w:ascii="Wingdings" w:hAnsi="Wingdings" w:hint="default"/>
      </w:rPr>
    </w:lvl>
  </w:abstractNum>
  <w:abstractNum w:abstractNumId="19"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21"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4"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D0464D6"/>
    <w:multiLevelType w:val="hybridMultilevel"/>
    <w:tmpl w:val="8764A73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1"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A470D81"/>
    <w:multiLevelType w:val="hybridMultilevel"/>
    <w:tmpl w:val="A1466614"/>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6"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0612C7D"/>
    <w:multiLevelType w:val="hybridMultilevel"/>
    <w:tmpl w:val="ED428AB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0"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514922312">
    <w:abstractNumId w:val="20"/>
  </w:num>
  <w:num w:numId="2" w16cid:durableId="827212603">
    <w:abstractNumId w:val="26"/>
  </w:num>
  <w:num w:numId="3" w16cid:durableId="1324431061">
    <w:abstractNumId w:val="40"/>
  </w:num>
  <w:num w:numId="4" w16cid:durableId="1139766015">
    <w:abstractNumId w:val="41"/>
  </w:num>
  <w:num w:numId="5" w16cid:durableId="210775287">
    <w:abstractNumId w:val="5"/>
  </w:num>
  <w:num w:numId="6" w16cid:durableId="1279340289">
    <w:abstractNumId w:val="11"/>
  </w:num>
  <w:num w:numId="7" w16cid:durableId="1377973524">
    <w:abstractNumId w:val="17"/>
  </w:num>
  <w:num w:numId="8" w16cid:durableId="303581597">
    <w:abstractNumId w:val="29"/>
  </w:num>
  <w:num w:numId="9" w16cid:durableId="289678176">
    <w:abstractNumId w:val="44"/>
  </w:num>
  <w:num w:numId="10" w16cid:durableId="326396554">
    <w:abstractNumId w:val="42"/>
  </w:num>
  <w:num w:numId="11" w16cid:durableId="901259825">
    <w:abstractNumId w:val="28"/>
  </w:num>
  <w:num w:numId="12" w16cid:durableId="1027101784">
    <w:abstractNumId w:val="24"/>
  </w:num>
  <w:num w:numId="13" w16cid:durableId="494342777">
    <w:abstractNumId w:val="4"/>
  </w:num>
  <w:num w:numId="14" w16cid:durableId="1003625844">
    <w:abstractNumId w:val="37"/>
  </w:num>
  <w:num w:numId="15" w16cid:durableId="1138231467">
    <w:abstractNumId w:val="2"/>
  </w:num>
  <w:num w:numId="16" w16cid:durableId="2056927489">
    <w:abstractNumId w:val="32"/>
  </w:num>
  <w:num w:numId="17" w16cid:durableId="1438796738">
    <w:abstractNumId w:val="31"/>
  </w:num>
  <w:num w:numId="18" w16cid:durableId="988435950">
    <w:abstractNumId w:val="21"/>
  </w:num>
  <w:num w:numId="19" w16cid:durableId="2081831760">
    <w:abstractNumId w:val="10"/>
  </w:num>
  <w:num w:numId="20" w16cid:durableId="1102921478">
    <w:abstractNumId w:val="13"/>
  </w:num>
  <w:num w:numId="21" w16cid:durableId="1156993128">
    <w:abstractNumId w:val="25"/>
  </w:num>
  <w:num w:numId="22" w16cid:durableId="1131095785">
    <w:abstractNumId w:val="22"/>
  </w:num>
  <w:num w:numId="23" w16cid:durableId="147088980">
    <w:abstractNumId w:val="36"/>
  </w:num>
  <w:num w:numId="24" w16cid:durableId="1508667235">
    <w:abstractNumId w:val="43"/>
  </w:num>
  <w:num w:numId="25" w16cid:durableId="630600072">
    <w:abstractNumId w:val="19"/>
  </w:num>
  <w:num w:numId="26" w16cid:durableId="1463839282">
    <w:abstractNumId w:val="34"/>
  </w:num>
  <w:num w:numId="27" w16cid:durableId="1345086921">
    <w:abstractNumId w:val="12"/>
  </w:num>
  <w:num w:numId="28" w16cid:durableId="1999188643">
    <w:abstractNumId w:val="35"/>
  </w:num>
  <w:num w:numId="29" w16cid:durableId="491676729">
    <w:abstractNumId w:val="0"/>
  </w:num>
  <w:num w:numId="30" w16cid:durableId="1682538167">
    <w:abstractNumId w:val="30"/>
  </w:num>
  <w:num w:numId="31" w16cid:durableId="356080338">
    <w:abstractNumId w:val="3"/>
  </w:num>
  <w:num w:numId="32" w16cid:durableId="339551681">
    <w:abstractNumId w:val="23"/>
  </w:num>
  <w:num w:numId="33" w16cid:durableId="1336419972">
    <w:abstractNumId w:val="18"/>
  </w:num>
  <w:num w:numId="34" w16cid:durableId="596791785">
    <w:abstractNumId w:val="1"/>
  </w:num>
  <w:num w:numId="35" w16cid:durableId="890580621">
    <w:abstractNumId w:val="39"/>
  </w:num>
  <w:num w:numId="36" w16cid:durableId="2095662451">
    <w:abstractNumId w:val="45"/>
  </w:num>
  <w:num w:numId="37" w16cid:durableId="1195852657">
    <w:abstractNumId w:val="16"/>
  </w:num>
  <w:num w:numId="38" w16cid:durableId="699621922">
    <w:abstractNumId w:val="27"/>
  </w:num>
  <w:num w:numId="39" w16cid:durableId="771822707">
    <w:abstractNumId w:val="7"/>
  </w:num>
  <w:num w:numId="40" w16cid:durableId="2090803409">
    <w:abstractNumId w:val="14"/>
  </w:num>
  <w:num w:numId="41" w16cid:durableId="546727079">
    <w:abstractNumId w:val="9"/>
  </w:num>
  <w:num w:numId="42" w16cid:durableId="763186568">
    <w:abstractNumId w:val="8"/>
  </w:num>
  <w:num w:numId="43" w16cid:durableId="1093167512">
    <w:abstractNumId w:val="15"/>
  </w:num>
  <w:num w:numId="44" w16cid:durableId="1225870378">
    <w:abstractNumId w:val="6"/>
  </w:num>
  <w:num w:numId="45" w16cid:durableId="849639474">
    <w:abstractNumId w:val="33"/>
  </w:num>
  <w:num w:numId="46" w16cid:durableId="173369326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C64E7"/>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32F5"/>
    <w:rsid w:val="00407652"/>
    <w:rsid w:val="00407C83"/>
    <w:rsid w:val="004159F5"/>
    <w:rsid w:val="004209FE"/>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23BF"/>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D37B3"/>
    <w:rsid w:val="006E5167"/>
    <w:rsid w:val="006E70FE"/>
    <w:rsid w:val="006F45C4"/>
    <w:rsid w:val="007011C8"/>
    <w:rsid w:val="00702E40"/>
    <w:rsid w:val="00702EA7"/>
    <w:rsid w:val="00703D6F"/>
    <w:rsid w:val="00704010"/>
    <w:rsid w:val="00712D34"/>
    <w:rsid w:val="00715840"/>
    <w:rsid w:val="00716BC6"/>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445B"/>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9424E"/>
    <w:rsid w:val="008A211D"/>
    <w:rsid w:val="008B52D3"/>
    <w:rsid w:val="008C2CA9"/>
    <w:rsid w:val="008D3B95"/>
    <w:rsid w:val="008E3120"/>
    <w:rsid w:val="008E32D3"/>
    <w:rsid w:val="008E4ED6"/>
    <w:rsid w:val="008F53BB"/>
    <w:rsid w:val="008F76FF"/>
    <w:rsid w:val="00903704"/>
    <w:rsid w:val="0090497F"/>
    <w:rsid w:val="00905C06"/>
    <w:rsid w:val="00911EEA"/>
    <w:rsid w:val="0091326A"/>
    <w:rsid w:val="009235BF"/>
    <w:rsid w:val="009242B0"/>
    <w:rsid w:val="009247AE"/>
    <w:rsid w:val="009266D8"/>
    <w:rsid w:val="00934B92"/>
    <w:rsid w:val="00944CBA"/>
    <w:rsid w:val="0094584C"/>
    <w:rsid w:val="00945E81"/>
    <w:rsid w:val="00945EE7"/>
    <w:rsid w:val="009503E9"/>
    <w:rsid w:val="00956C5E"/>
    <w:rsid w:val="00957A33"/>
    <w:rsid w:val="00960E80"/>
    <w:rsid w:val="00963D0C"/>
    <w:rsid w:val="00972683"/>
    <w:rsid w:val="0097766D"/>
    <w:rsid w:val="00980A8C"/>
    <w:rsid w:val="009831B0"/>
    <w:rsid w:val="00986B97"/>
    <w:rsid w:val="009924C4"/>
    <w:rsid w:val="00992B24"/>
    <w:rsid w:val="00995385"/>
    <w:rsid w:val="00996AC7"/>
    <w:rsid w:val="009A2200"/>
    <w:rsid w:val="009A2954"/>
    <w:rsid w:val="009A69E7"/>
    <w:rsid w:val="009B31BB"/>
    <w:rsid w:val="009B456D"/>
    <w:rsid w:val="009B7745"/>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93F0D"/>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2E99"/>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3AB"/>
    <w:rsid w:val="00F0051C"/>
    <w:rsid w:val="00F068E2"/>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761C8"/>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31925473">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160921439">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941928">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415082">
      <w:bodyDiv w:val="1"/>
      <w:marLeft w:val="0"/>
      <w:marRight w:val="0"/>
      <w:marTop w:val="0"/>
      <w:marBottom w:val="0"/>
      <w:divBdr>
        <w:top w:val="none" w:sz="0" w:space="0" w:color="auto"/>
        <w:left w:val="none" w:sz="0" w:space="0" w:color="auto"/>
        <w:bottom w:val="none" w:sz="0" w:space="0" w:color="auto"/>
        <w:right w:val="none" w:sz="0" w:space="0" w:color="auto"/>
      </w:divBdr>
    </w:div>
    <w:div w:id="1740901838">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B3EAA61A-A8D9-4984-AE46-BE7BD0225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F1C54-0355-41E4-9AF7-3D3923CA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2024-03-01T10:47:00Z</dcterms:created>
  <dcterms:modified xsi:type="dcterms:W3CDTF">2024-03-01T10:50:00Z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